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media/image19.jpeg" ContentType="image/jpe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60"/>
        <w:jc w:val="both"/>
        <w:rPr>
          <w:rFonts w:ascii="Caladea" w:hAnsi="Caladea"/>
          <w:color w:val="000000"/>
          <w:sz w:val="56"/>
          <w:szCs w:val="56"/>
          <w:lang w:val="es-MX"/>
        </w:rPr>
      </w:pPr>
      <w:r>
        <w:rPr>
          <w:rFonts w:ascii="Caladea" w:hAnsi="Caladea"/>
          <w:color w:val="000000"/>
          <w:sz w:val="56"/>
          <w:szCs w:val="56"/>
          <w:lang w:val="es-MX"/>
        </w:rPr>
      </w:r>
    </w:p>
    <w:p>
      <w:pPr>
        <w:pStyle w:val="Normal"/>
        <w:spacing w:lineRule="auto" w:line="360"/>
        <w:jc w:val="both"/>
        <w:rPr>
          <w:rFonts w:ascii="Caladea" w:hAnsi="Caladea"/>
          <w:color w:val="000000"/>
          <w:sz w:val="56"/>
          <w:szCs w:val="56"/>
          <w:lang w:val="es-MX"/>
        </w:rPr>
      </w:pPr>
      <w:r>
        <w:rPr>
          <w:rFonts w:ascii="Caladea" w:hAnsi="Caladea"/>
          <w:color w:val="000000"/>
          <w:sz w:val="56"/>
          <w:szCs w:val="56"/>
          <w:lang w:val="es-MX"/>
        </w:rPr>
      </w:r>
    </w:p>
    <w:p>
      <w:pPr>
        <w:pStyle w:val="Normal"/>
        <w:spacing w:lineRule="auto" w:line="360"/>
        <w:jc w:val="both"/>
        <w:rPr>
          <w:rFonts w:ascii="Caladea" w:hAnsi="Caladea"/>
          <w:color w:val="000000"/>
          <w:sz w:val="56"/>
          <w:szCs w:val="56"/>
          <w:lang w:val="es-MX"/>
        </w:rPr>
      </w:pPr>
      <w:r>
        <w:rPr>
          <w:rFonts w:ascii="Caladea" w:hAnsi="Caladea"/>
          <w:color w:val="000000"/>
          <w:sz w:val="56"/>
          <w:szCs w:val="56"/>
          <w:lang w:val="es-MX"/>
        </w:rPr>
      </w:r>
    </w:p>
    <w:p>
      <w:pPr>
        <w:pStyle w:val="Normal"/>
        <w:spacing w:lineRule="auto" w:line="360"/>
        <w:jc w:val="both"/>
        <w:rPr>
          <w:rFonts w:ascii="Caladea" w:hAnsi="Caladea"/>
          <w:color w:val="000000"/>
          <w:sz w:val="56"/>
          <w:szCs w:val="56"/>
          <w:lang w:val="es-MX"/>
        </w:rPr>
      </w:pPr>
      <w:r>
        <w:rPr>
          <w:rFonts w:ascii="Caladea" w:hAnsi="Caladea"/>
          <w:color w:val="000000"/>
          <w:sz w:val="56"/>
          <w:szCs w:val="56"/>
          <w:lang w:val="es-MX"/>
        </w:rPr>
        <w:t>Diagrama de Casos de Uso</w:t>
      </w:r>
    </w:p>
    <w:p>
      <w:pPr>
        <w:pStyle w:val="Normal"/>
        <w:spacing w:lineRule="auto" w:line="360"/>
        <w:jc w:val="both"/>
        <w:rPr>
          <w:rFonts w:ascii="Caladea" w:hAnsi="Caladea"/>
          <w:color w:val="000000"/>
          <w:sz w:val="56"/>
          <w:szCs w:val="56"/>
          <w:lang w:val="es-MX"/>
        </w:rPr>
      </w:pPr>
      <w:r>
        <w:rPr>
          <w:rFonts w:ascii="Caladea" w:hAnsi="Caladea"/>
          <w:color w:val="000000"/>
          <w:sz w:val="56"/>
          <w:szCs w:val="56"/>
          <w:lang w:val="es-MX"/>
        </w:rPr>
        <w:t>ACME</w:t>
      </w:r>
    </w:p>
    <w:p>
      <w:pPr>
        <w:pStyle w:val="Normal"/>
        <w:spacing w:lineRule="auto" w:line="360"/>
        <w:jc w:val="both"/>
        <w:rPr>
          <w:rFonts w:ascii="Caladea" w:hAnsi="Caladea"/>
          <w:color w:val="000000"/>
          <w:sz w:val="40"/>
          <w:szCs w:val="40"/>
          <w:lang w:val="es-MX"/>
        </w:rPr>
      </w:pPr>
      <w:r>
        <w:rPr>
          <w:rFonts w:ascii="Caladea" w:hAnsi="Caladea"/>
          <w:color w:val="000000"/>
          <w:sz w:val="40"/>
          <w:szCs w:val="40"/>
          <w:lang w:val="es-MX"/>
        </w:rPr>
      </w:r>
    </w:p>
    <w:p>
      <w:pPr>
        <w:pStyle w:val="Normal"/>
        <w:spacing w:lineRule="auto" w:line="360"/>
        <w:ind w:left="0" w:right="0" w:hanging="0"/>
        <w:jc w:val="both"/>
        <w:rPr>
          <w:rFonts w:ascii="Caladea" w:hAnsi="Caladea"/>
          <w:color w:val="000000"/>
          <w:sz w:val="36"/>
          <w:szCs w:val="36"/>
          <w:lang w:val="es-MX"/>
        </w:rPr>
      </w:pPr>
      <w:r>
        <w:rPr>
          <w:rFonts w:ascii="Caladea" w:hAnsi="Caladea"/>
          <w:color w:val="000000"/>
          <w:sz w:val="36"/>
          <w:szCs w:val="36"/>
          <w:lang w:val="es-MX"/>
        </w:rPr>
        <w:t>Alumno</w:t>
      </w:r>
      <w:r>
        <w:rPr>
          <w:rFonts w:ascii="Caladea" w:hAnsi="Caladea"/>
          <w:color w:val="000000"/>
          <w:sz w:val="36"/>
          <w:szCs w:val="36"/>
          <w:lang w:val="es-MX"/>
        </w:rPr>
        <w:t>s</w:t>
      </w:r>
      <w:r>
        <w:rPr>
          <w:rFonts w:ascii="Caladea" w:hAnsi="Caladea"/>
          <w:color w:val="000000"/>
          <w:sz w:val="36"/>
          <w:szCs w:val="36"/>
          <w:lang w:val="es-MX"/>
        </w:rPr>
        <w:t>: Azael Mendoza Gayosso</w:t>
      </w:r>
    </w:p>
    <w:p>
      <w:pPr>
        <w:pStyle w:val="Normal"/>
        <w:spacing w:lineRule="auto" w:line="360"/>
        <w:ind w:left="0" w:right="0" w:hanging="0"/>
        <w:jc w:val="both"/>
        <w:rPr>
          <w:rFonts w:ascii="Caladea" w:hAnsi="Caladea"/>
          <w:color w:val="000000"/>
          <w:sz w:val="36"/>
          <w:szCs w:val="36"/>
          <w:lang w:val="es-MX"/>
        </w:rPr>
      </w:pPr>
      <w:r>
        <w:rPr>
          <w:rFonts w:ascii="Caladea" w:hAnsi="Caladea"/>
          <w:color w:val="000000"/>
          <w:sz w:val="36"/>
          <w:szCs w:val="36"/>
          <w:lang w:val="es-MX"/>
        </w:rPr>
        <w:t>Matrícula 1716110610</w:t>
      </w:r>
    </w:p>
    <w:p>
      <w:pPr>
        <w:pStyle w:val="Normal"/>
        <w:spacing w:lineRule="auto" w:line="360"/>
        <w:ind w:left="0" w:right="0" w:hanging="0"/>
        <w:jc w:val="both"/>
        <w:rPr>
          <w:rFonts w:ascii="Caladea" w:hAnsi="Caladea"/>
          <w:color w:val="000000"/>
          <w:sz w:val="36"/>
          <w:szCs w:val="36"/>
          <w:lang w:val="es-MX"/>
        </w:rPr>
      </w:pPr>
      <w:r>
        <w:rPr>
          <w:rFonts w:ascii="Caladea" w:hAnsi="Caladea"/>
          <w:color w:val="000000"/>
          <w:sz w:val="36"/>
          <w:szCs w:val="36"/>
          <w:lang w:val="es-MX"/>
        </w:rPr>
        <w:t>Asignatura: Ingeniería de Software</w:t>
      </w:r>
    </w:p>
    <w:p>
      <w:pPr>
        <w:pStyle w:val="Normal"/>
        <w:spacing w:lineRule="auto" w:line="360"/>
        <w:ind w:left="0" w:right="0" w:hanging="0"/>
        <w:jc w:val="both"/>
        <w:rPr>
          <w:rFonts w:ascii="Caladea" w:hAnsi="Caladea"/>
          <w:color w:val="000000"/>
          <w:sz w:val="36"/>
          <w:szCs w:val="36"/>
          <w:lang w:val="es-MX"/>
        </w:rPr>
      </w:pPr>
      <w:r>
        <w:rPr>
          <w:rFonts w:ascii="Caladea" w:hAnsi="Caladea"/>
          <w:color w:val="000000"/>
          <w:sz w:val="36"/>
          <w:szCs w:val="36"/>
          <w:lang w:val="es-MX"/>
        </w:rPr>
        <w:t>Profesor/a: Victor Manuel Ramirez Soto</w:t>
      </w:r>
    </w:p>
    <w:p>
      <w:pPr>
        <w:pStyle w:val="Normal"/>
        <w:spacing w:lineRule="auto" w:line="360"/>
        <w:ind w:left="0" w:right="0" w:hanging="0"/>
        <w:jc w:val="both"/>
        <w:rPr>
          <w:rFonts w:ascii="Caladea" w:hAnsi="Caladea"/>
          <w:color w:val="000000"/>
          <w:sz w:val="36"/>
          <w:szCs w:val="36"/>
          <w:lang w:val="es-MX"/>
        </w:rPr>
      </w:pPr>
      <w:r>
        <w:rPr>
          <w:rFonts w:ascii="Caladea" w:hAnsi="Caladea"/>
          <w:color w:val="000000"/>
          <w:sz w:val="36"/>
          <w:szCs w:val="36"/>
          <w:lang w:val="es-MX"/>
        </w:rPr>
        <w:t>Grupo: TIC 41</w:t>
      </w:r>
    </w:p>
    <w:p>
      <w:pPr>
        <w:pStyle w:val="Normal"/>
        <w:spacing w:lineRule="auto" w:line="360"/>
        <w:ind w:left="0" w:right="0" w:hanging="0"/>
        <w:jc w:val="both"/>
        <w:rPr>
          <w:rFonts w:ascii="Caladea" w:hAnsi="Caladea"/>
          <w:color w:val="000000"/>
          <w:sz w:val="36"/>
          <w:szCs w:val="36"/>
          <w:lang w:val="es-MX"/>
        </w:rPr>
      </w:pPr>
      <w:r>
        <w:rPr>
          <w:rFonts w:ascii="Caladea" w:hAnsi="Caladea"/>
          <w:color w:val="000000"/>
          <w:sz w:val="36"/>
          <w:szCs w:val="36"/>
          <w:lang w:val="es-MX"/>
        </w:rPr>
        <w:t>Grado: 4to Cuatrimestre</w:t>
      </w:r>
    </w:p>
    <w:p>
      <w:pPr>
        <w:pStyle w:val="Normal"/>
        <w:spacing w:lineRule="auto" w:line="360"/>
        <w:ind w:left="0" w:right="0" w:hanging="0"/>
        <w:jc w:val="both"/>
        <w:rPr>
          <w:rFonts w:ascii="Caladea" w:hAnsi="Caladea"/>
          <w:color w:val="000000"/>
          <w:sz w:val="36"/>
          <w:szCs w:val="36"/>
          <w:lang w:val="es-MX"/>
        </w:rPr>
      </w:pPr>
      <w:r>
        <w:rPr>
          <w:rFonts w:ascii="Caladea" w:hAnsi="Caladea"/>
          <w:color w:val="000000"/>
          <w:sz w:val="36"/>
          <w:szCs w:val="36"/>
          <w:lang w:val="es-MX"/>
        </w:rPr>
        <w:t>Turno: Matutino</w:t>
      </w:r>
    </w:p>
    <w:p>
      <w:pPr>
        <w:pStyle w:val="Subttulos"/>
        <w:spacing w:lineRule="auto" w:line="360"/>
        <w:jc w:val="both"/>
        <w:rPr>
          <w:rFonts w:ascii="Caladea" w:hAnsi="Caladea"/>
          <w:sz w:val="30"/>
          <w:szCs w:val="30"/>
          <w:lang w:val="es-MX"/>
        </w:rPr>
      </w:pPr>
      <w:r>
        <w:rPr>
          <w:sz w:val="30"/>
          <w:szCs w:val="30"/>
          <w:lang w:val="es-MX"/>
        </w:rPr>
      </w:r>
    </w:p>
    <w:p>
      <w:pPr>
        <w:pStyle w:val="Subttulos"/>
        <w:spacing w:lineRule="auto" w:line="360"/>
        <w:jc w:val="both"/>
        <w:rPr>
          <w:rFonts w:ascii="Caladea" w:hAnsi="Caladea"/>
          <w:sz w:val="30"/>
          <w:szCs w:val="30"/>
          <w:lang w:val="es-MX"/>
        </w:rPr>
      </w:pPr>
      <w:r>
        <w:rPr>
          <w:sz w:val="30"/>
          <w:szCs w:val="30"/>
          <w:lang w:val="es-MX"/>
        </w:rPr>
      </w:r>
    </w:p>
    <w:p>
      <w:pPr>
        <w:pStyle w:val="Subttulos"/>
        <w:spacing w:lineRule="auto" w:line="360"/>
        <w:jc w:val="both"/>
        <w:rPr>
          <w:rFonts w:ascii="Caladea" w:hAnsi="Caladea"/>
          <w:sz w:val="30"/>
          <w:szCs w:val="30"/>
          <w:lang w:val="es-MX"/>
        </w:rPr>
      </w:pPr>
      <w:r>
        <w:rPr>
          <w:sz w:val="30"/>
          <w:szCs w:val="30"/>
          <w:lang w:val="es-MX"/>
        </w:rPr>
      </w:r>
    </w:p>
    <w:p>
      <w:pPr>
        <w:pStyle w:val="Subttulos"/>
        <w:spacing w:lineRule="auto" w:line="360"/>
        <w:jc w:val="both"/>
        <w:rPr>
          <w:rFonts w:ascii="Caladea" w:hAnsi="Caladea"/>
          <w:sz w:val="30"/>
          <w:szCs w:val="30"/>
          <w:lang w:val="es-MX"/>
        </w:rPr>
      </w:pPr>
      <w:r>
        <w:rPr>
          <w:sz w:val="30"/>
          <w:szCs w:val="30"/>
          <w:lang w:val="es-MX"/>
        </w:rPr>
      </w:r>
    </w:p>
    <w:p>
      <w:pPr>
        <w:pStyle w:val="Subttulos"/>
        <w:spacing w:lineRule="auto" w:line="360"/>
        <w:jc w:val="both"/>
        <w:rPr>
          <w:rFonts w:ascii="Caladea" w:hAnsi="Caladea"/>
          <w:sz w:val="30"/>
          <w:szCs w:val="30"/>
          <w:lang w:val="es-MX"/>
        </w:rPr>
      </w:pPr>
      <w:r>
        <w:rPr>
          <w:sz w:val="30"/>
          <w:szCs w:val="30"/>
          <w:lang w:val="es-MX"/>
        </w:rPr>
      </w:r>
    </w:p>
    <w:p>
      <w:pPr>
        <w:pStyle w:val="Ttulos"/>
        <w:jc w:val="center"/>
        <w:rPr>
          <w:lang w:val="es-MX"/>
        </w:rPr>
      </w:pPr>
      <w:r>
        <w:rPr>
          <w:lang w:val="es-MX"/>
        </w:rPr>
      </w:r>
    </w:p>
    <w:p>
      <w:pPr>
        <w:pStyle w:val="Normal"/>
        <w:spacing w:lineRule="auto" w:line="480"/>
        <w:rPr>
          <w:lang w:val="es-MX"/>
        </w:rPr>
      </w:pPr>
      <w:r>
        <w:rPr>
          <w:lang w:val="es-MX"/>
        </w:rPr>
      </w:r>
    </w:p>
    <w:p>
      <w:pPr>
        <w:pStyle w:val="Ttulos"/>
        <w:rPr/>
      </w:pPr>
      <w:r>
        <w:rPr/>
        <w:t>Table of Contents</w:t>
      </w:r>
    </w:p>
    <w:p>
      <w:pPr>
        <w:pStyle w:val="Subttulos"/>
        <w:tabs>
          <w:tab w:val="right" w:pos="9972" w:leader="dot"/>
        </w:tabs>
        <w:rPr/>
      </w:pPr>
      <w:r>
        <w:fldChar w:fldCharType="begin"/>
      </w:r>
      <w:r>
        <w:rPr>
          <w:rStyle w:val="IndexLink"/>
        </w:rPr>
        <w:instrText> TOC \o "1-3" \t "Títulos,1,Subtítulos,2" \h</w:instrText>
      </w:r>
      <w:r>
        <w:rPr>
          <w:rStyle w:val="IndexLink"/>
        </w:rPr>
        <w:fldChar w:fldCharType="separate"/>
      </w:r>
      <w:hyperlink w:anchor="__RefHeading___Toc1826_1797971862">
        <w:r>
          <w:rPr>
            <w:rStyle w:val="IndexLink"/>
          </w:rPr>
          <w:t>Verificación de Usuario</w:t>
          <w:tab/>
          <w:t>3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02_402546422">
        <w:r>
          <w:rPr>
            <w:rStyle w:val="IndexLink"/>
          </w:rPr>
          <w:t>Nuevo Proveedor</w:t>
          <w:tab/>
          <w:t>4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19_3660224000">
        <w:r>
          <w:rPr>
            <w:rStyle w:val="IndexLink"/>
          </w:rPr>
          <w:t>Modificación Proveedor</w:t>
          <w:tab/>
          <w:t>6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21_3660224000">
        <w:r>
          <w:rPr>
            <w:rStyle w:val="IndexLink"/>
          </w:rPr>
          <w:t>Asignación Proveedor</w:t>
          <w:tab/>
          <w:t>7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23_3660224000">
        <w:r>
          <w:rPr>
            <w:rStyle w:val="IndexLink"/>
          </w:rPr>
          <w:t>Nueva Sucursal</w:t>
          <w:tab/>
          <w:t>11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25_3660224000">
        <w:r>
          <w:rPr>
            <w:rStyle w:val="IndexLink"/>
          </w:rPr>
          <w:t>Modififcación Sucursal</w:t>
          <w:tab/>
          <w:t>13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27_3660224000">
        <w:r>
          <w:rPr>
            <w:rStyle w:val="IndexLink"/>
          </w:rPr>
          <w:t>Desactivación Sucursal</w:t>
          <w:tab/>
          <w:t>14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29_3660224000">
        <w:r>
          <w:rPr>
            <w:rStyle w:val="IndexLink"/>
          </w:rPr>
          <w:t>Asignación Existencia de Productos en Sucursal</w:t>
          <w:tab/>
          <w:t>19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31_3660224000">
        <w:r>
          <w:rPr>
            <w:rStyle w:val="IndexLink"/>
          </w:rPr>
          <w:t>Nuevo Producto</w:t>
          <w:tab/>
          <w:t>20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33_3660224000">
        <w:r>
          <w:rPr>
            <w:rStyle w:val="IndexLink"/>
          </w:rPr>
          <w:t>Modificación Producto</w:t>
          <w:tab/>
          <w:t>21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35_3660224000">
        <w:r>
          <w:rPr>
            <w:rStyle w:val="IndexLink"/>
          </w:rPr>
          <w:t>Nuevo Descuento</w:t>
          <w:tab/>
          <w:t>22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37_3660224000">
        <w:r>
          <w:rPr>
            <w:rStyle w:val="IndexLink"/>
          </w:rPr>
          <w:t>Modificación Descuento</w:t>
          <w:tab/>
          <w:t>23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39_3660224000">
        <w:r>
          <w:rPr>
            <w:rStyle w:val="IndexLink"/>
          </w:rPr>
          <w:t>Nuevo Usuario</w:t>
          <w:tab/>
          <w:t>24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41_3660224000">
        <w:r>
          <w:rPr>
            <w:rStyle w:val="IndexLink"/>
          </w:rPr>
          <w:t>Modificación Usuario</w:t>
          <w:tab/>
          <w:t>25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43_3660224000">
        <w:r>
          <w:rPr>
            <w:rStyle w:val="IndexLink"/>
          </w:rPr>
          <w:t>Nuevo Cliente</w:t>
          <w:tab/>
          <w:t>26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45_3660224000">
        <w:r>
          <w:rPr>
            <w:rStyle w:val="IndexLink"/>
          </w:rPr>
          <w:t>Modificación Cliente</w:t>
          <w:tab/>
          <w:t>27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47_3660224000">
        <w:r>
          <w:rPr>
            <w:rStyle w:val="IndexLink"/>
          </w:rPr>
          <w:t>Nueva Compra</w:t>
          <w:tab/>
          <w:t>28</w:t>
        </w:r>
      </w:hyperlink>
    </w:p>
    <w:p>
      <w:pPr>
        <w:pStyle w:val="Subttulos"/>
        <w:tabs>
          <w:tab w:val="right" w:pos="9972" w:leader="dot"/>
        </w:tabs>
        <w:rPr/>
      </w:pPr>
      <w:hyperlink w:anchor="__RefHeading___Toc249_3660224000">
        <w:r>
          <w:rPr>
            <w:rStyle w:val="IndexLink"/>
          </w:rPr>
          <w:t>Nueva Venta</w:t>
          <w:tab/>
          <w:t>29</w:t>
        </w:r>
      </w:hyperlink>
    </w:p>
    <w:p>
      <w:pPr>
        <w:pStyle w:val="Ttulos"/>
        <w:spacing w:lineRule="auto" w:line="480"/>
        <w:rPr/>
      </w:pPr>
      <w:r>
        <w:rPr/>
      </w:r>
      <w:r>
        <w:rPr/>
        <w:fldChar w:fldCharType="end"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bookmarkStart w:id="0" w:name="__RefHeading___Toc1826_1797971862"/>
      <w:bookmarkEnd w:id="0"/>
      <w:r>
        <w:rPr/>
        <w:t>Verificación de Usuario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261860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26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bookmarkStart w:id="1" w:name="__RefHeading___Toc202_402546422"/>
      <w:bookmarkEnd w:id="1"/>
      <w:r>
        <w:rPr/>
        <w:t>Nuevo Proveedor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31456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31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bookmarkStart w:id="2" w:name="__RefHeading___Toc219_3660224000"/>
      <w:bookmarkEnd w:id="2"/>
      <w:r>
        <w:rPr/>
        <w:t>Modificación Proveedor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7743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bookmarkStart w:id="3" w:name="__RefHeading___Toc221_3660224000"/>
      <w:bookmarkEnd w:id="3"/>
      <w:r>
        <w:rPr/>
        <w:t>Asignación Proveedor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204710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20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bookmarkStart w:id="4" w:name="__RefHeading___Toc223_3660224000"/>
      <w:bookmarkEnd w:id="4"/>
      <w:r>
        <w:rPr/>
        <w:t>Nueva Sucursal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329170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329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bookmarkStart w:id="5" w:name="__RefHeading___Toc225_3660224000"/>
      <w:bookmarkEnd w:id="5"/>
      <w:r>
        <w:rPr/>
        <w:t>Modififcación Sucursal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77435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bookmarkStart w:id="6" w:name="__RefHeading___Toc227_3660224000"/>
      <w:bookmarkEnd w:id="6"/>
      <w:r>
        <w:rPr/>
        <w:t>Desactivación Sucursal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486015"/>
            <wp:effectExtent l="0" t="0" r="0" b="0"/>
            <wp:wrapSquare wrapText="largest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48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bookmarkStart w:id="7" w:name="__RefHeading___Toc229_3660224000"/>
      <w:bookmarkEnd w:id="7"/>
      <w:r>
        <w:rPr/>
        <w:t>Asignación Existencia de Productos en Sucursal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623050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62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bookmarkStart w:id="8" w:name="__RefHeading___Toc231_3660224000"/>
      <w:bookmarkEnd w:id="8"/>
      <w:r>
        <w:rPr/>
        <w:t>Nuevo Producto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33222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bookmarkStart w:id="9" w:name="__RefHeading___Toc233_3660224000"/>
      <w:bookmarkEnd w:id="9"/>
      <w:r>
        <w:rPr/>
        <w:t>Modificación Producto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71110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bookmarkStart w:id="10" w:name="__RefHeading___Toc235_3660224000"/>
      <w:bookmarkEnd w:id="10"/>
      <w:r>
        <w:rPr/>
        <w:t>Nuevo Descuento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990715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bookmarkStart w:id="11" w:name="__RefHeading___Toc237_3660224000"/>
      <w:bookmarkEnd w:id="11"/>
      <w:r>
        <w:rPr/>
        <w:t>Modificación Descuento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990715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bookmarkStart w:id="12" w:name="__RefHeading___Toc239_3660224000"/>
      <w:bookmarkEnd w:id="12"/>
      <w:r>
        <w:rPr/>
        <w:t>Nuevo Usuario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204710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20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bookmarkStart w:id="13" w:name="__RefHeading___Toc241_3660224000"/>
      <w:bookmarkEnd w:id="13"/>
      <w:r>
        <w:rPr/>
        <w:t>Modificación Usuario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61585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bookmarkStart w:id="14" w:name="__RefHeading___Toc243_3660224000"/>
      <w:bookmarkEnd w:id="14"/>
      <w:r>
        <w:rPr/>
        <w:t>Nuevo Cliente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348220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34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bookmarkStart w:id="15" w:name="__RefHeading___Toc245_3660224000"/>
      <w:bookmarkEnd w:id="15"/>
      <w:r>
        <w:rPr/>
        <w:t>Modificación Cliente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61585"/>
            <wp:effectExtent l="0" t="0" r="0" b="0"/>
            <wp:wrapSquare wrapText="largest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r>
        <w:rPr/>
      </w:r>
    </w:p>
    <w:p>
      <w:pPr>
        <w:pStyle w:val="Ttulos"/>
        <w:rPr/>
      </w:pPr>
      <w:bookmarkStart w:id="16" w:name="__RefHeading___Toc247_3660224000"/>
      <w:bookmarkEnd w:id="16"/>
      <w:r>
        <w:rPr/>
        <w:t>Nueva Compra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398385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39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s"/>
        <w:rPr/>
      </w:pPr>
      <w:bookmarkStart w:id="17" w:name="__RefHeading___Toc249_3660224000"/>
      <w:bookmarkEnd w:id="17"/>
      <w:r>
        <w:rPr/>
        <w:t>Nueva Venta</w:t>
      </w:r>
    </w:p>
    <w:p>
      <w:pPr>
        <w:pStyle w:val="Ttulos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52475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20"/>
      <w:footerReference w:type="default" r:id="rId21"/>
      <w:type w:val="nextPage"/>
      <w:pgSz w:w="12240" w:h="15840"/>
      <w:pgMar w:left="1134" w:right="1134" w:header="1134" w:top="1693" w:footer="1134" w:bottom="1693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adea">
    <w:altName w:val="Cambria"/>
    <w:charset w:val="01"/>
    <w:family w:val="roman"/>
    <w:pitch w:val="variable"/>
  </w:font>
  <w:font w:name="Arial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>
        <w:lang w:val="es-MX"/>
      </w:rPr>
      <w:t>0</w:t>
    </w:r>
    <w:r>
      <w:rPr>
        <w:lang w:val="es-MX"/>
      </w:rPr>
      <w:t xml:space="preserve">5 de </w:t>
    </w:r>
    <w:r>
      <w:rPr>
        <w:lang w:val="es-MX"/>
      </w:rPr>
      <w:t>noviembr</w:t>
    </w:r>
    <w:r>
      <w:rPr>
        <w:lang w:val="es-MX"/>
      </w:rPr>
      <w:t>e de 2018</w:t>
      <w:tab/>
      <w:tab/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23</w:t>
    </w:r>
    <w:r>
      <w:rPr/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>
        <w:lang w:val="es-MX"/>
      </w:rPr>
    </w:pPr>
    <w:r>
      <w:drawing>
        <wp:anchor behindDoc="1" distT="0" distB="0" distL="0" distR="0" simplePos="0" locked="0" layoutInCell="1" allowOverlap="1" relativeHeight="24">
          <wp:simplePos x="0" y="0"/>
          <wp:positionH relativeFrom="column">
            <wp:posOffset>4278630</wp:posOffset>
          </wp:positionH>
          <wp:positionV relativeFrom="paragraph">
            <wp:posOffset>-368300</wp:posOffset>
          </wp:positionV>
          <wp:extent cx="2497455" cy="661035"/>
          <wp:effectExtent l="0" t="0" r="0" b="0"/>
          <wp:wrapSquare wrapText="largest"/>
          <wp:docPr id="19" name="Image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497455" cy="6610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lang w:val="es-MX"/>
      </w:rPr>
      <w:t>T</w:t>
    </w:r>
    <w:r>
      <w:rPr>
        <w:lang w:val="es-MX"/>
      </w:rPr>
      <w:t>ecnologías de la Información y la Comunicación</w:t>
    </w:r>
  </w:p>
</w:hdr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urce Han Sans CN Regular" w:cs="Lohit Devanagari"/>
        <w:kern w:val="2"/>
        <w:szCs w:val="24"/>
        <w:lang w:val="es-MX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jc w:val="left"/>
    </w:pPr>
    <w:rPr>
      <w:rFonts w:ascii="Liberation Serif" w:hAnsi="Liberation Serif" w:eastAsia="Source Han Sans CN Regular" w:cs="Lohit Devanagari"/>
      <w:color w:val="auto"/>
      <w:kern w:val="2"/>
      <w:sz w:val="24"/>
      <w:szCs w:val="24"/>
      <w:lang w:val="es-MX" w:eastAsia="zh-CN" w:bidi="hi-IN"/>
    </w:rPr>
  </w:style>
  <w:style w:type="character" w:styleId="InternetLink">
    <w:name w:val="Internet Link"/>
    <w:rPr>
      <w:color w:val="000080"/>
      <w:u w:val="single"/>
      <w:lang w:eastAsia="zxx" w:bidi="zxx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Source Han Sans CN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CuerpoUtec">
    <w:name w:val="Cuerpo_Utec"/>
    <w:basedOn w:val="Normal"/>
    <w:qFormat/>
    <w:pPr>
      <w:spacing w:lineRule="auto" w:line="360"/>
      <w:jc w:val="both"/>
    </w:pPr>
    <w:rPr>
      <w:rFonts w:ascii="Caladea" w:hAnsi="Caladea"/>
      <w:sz w:val="26"/>
      <w:szCs w:val="26"/>
    </w:rPr>
  </w:style>
  <w:style w:type="paragraph" w:styleId="Subttulos">
    <w:name w:val="Subtítulos"/>
    <w:basedOn w:val="Normal"/>
    <w:qFormat/>
    <w:pPr>
      <w:tabs>
        <w:tab w:val="clear" w:pos="709"/>
      </w:tabs>
      <w:bidi w:val="0"/>
      <w:jc w:val="left"/>
    </w:pPr>
    <w:rPr>
      <w:rFonts w:ascii="Caladea" w:hAnsi="Caladea"/>
      <w:b/>
      <w:bCs/>
      <w:color w:val="006633"/>
      <w:sz w:val="24"/>
      <w:szCs w:val="24"/>
    </w:rPr>
  </w:style>
  <w:style w:type="paragraph" w:styleId="Ttulos">
    <w:name w:val="Títulos"/>
    <w:basedOn w:val="Normal"/>
    <w:qFormat/>
    <w:pPr>
      <w:bidi w:val="0"/>
      <w:spacing w:lineRule="auto" w:line="360"/>
      <w:jc w:val="both"/>
    </w:pPr>
    <w:rPr>
      <w:rFonts w:ascii="Caladea" w:hAnsi="Caladea"/>
      <w:color w:val="0066FF"/>
      <w:sz w:val="28"/>
      <w:szCs w:val="28"/>
    </w:rPr>
  </w:style>
  <w:style w:type="paragraph" w:styleId="Ttulosfeos">
    <w:name w:val="Títulos feos"/>
    <w:basedOn w:val="Ttulos"/>
    <w:qFormat/>
    <w:pPr>
      <w:tabs>
        <w:tab w:val="clear" w:pos="709"/>
      </w:tabs>
      <w:bidi w:val="0"/>
      <w:jc w:val="left"/>
    </w:pPr>
    <w:rPr>
      <w:rFonts w:ascii="Arial" w:hAnsi="Arial"/>
      <w:b/>
      <w:bCs/>
      <w:color w:val="000000"/>
    </w:rPr>
  </w:style>
  <w:style w:type="paragraph" w:styleId="Header">
    <w:name w:val="Header"/>
    <w:basedOn w:val="Normal"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Normal"/>
    <w:pPr>
      <w:suppressLineNumbers/>
      <w:tabs>
        <w:tab w:val="clear" w:pos="709"/>
        <w:tab w:val="center" w:pos="4986" w:leader="none"/>
        <w:tab w:val="right" w:pos="9972" w:leader="none"/>
      </w:tabs>
      <w:bidi w:val="0"/>
      <w:jc w:val="left"/>
    </w:pPr>
    <w:rPr>
      <w:highlight w:val="whit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9.jpe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49</TotalTime>
  <Application>LibreOffice/6.1.2.1$Linux_X86_64 LibreOffice_project/10$Build-1</Application>
  <Pages>23</Pages>
  <Words>145</Words>
  <Characters>934</Characters>
  <CharactersWithSpaces>1032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2017-10-01T11:12:28Z</dcterms:created>
  <dc:creator/>
  <dc:description/>
  <dc:language>en-US</dc:language>
  <cp:lastModifiedBy/>
  <dcterms:modified xsi:type="dcterms:W3CDTF">2018-11-05T11:41:36Z</dcterms:modified>
  <cp:revision>15</cp:revision>
  <dc:subject/>
  <dc:title>Plantilla_Utec</dc:title>
</cp:coreProperties>
</file>